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4758" w14:textId="77777777" w:rsidR="005411D1" w:rsidRDefault="00BB52B1">
      <w:pPr>
        <w:spacing w:before="2" w:line="300" w:lineRule="auto"/>
        <w:ind w:right="-29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國立臺灣大學</w:t>
      </w:r>
    </w:p>
    <w:p w14:paraId="3111E717" w14:textId="77777777" w:rsidR="005411D1" w:rsidRDefault="00BB52B1">
      <w:pPr>
        <w:spacing w:before="2" w:line="300" w:lineRule="auto"/>
        <w:ind w:right="-29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線上課程高中推廣計畫說明</w:t>
      </w:r>
    </w:p>
    <w:p w14:paraId="16DB3B52" w14:textId="77777777" w:rsidR="005411D1" w:rsidRDefault="005411D1">
      <w:pPr>
        <w:pStyle w:val="a3"/>
        <w:spacing w:before="4" w:line="420" w:lineRule="exact"/>
        <w:rPr>
          <w:rFonts w:ascii="Calibri" w:hAnsi="Calibri" w:cs="Calibri"/>
          <w:sz w:val="26"/>
          <w:szCs w:val="26"/>
        </w:rPr>
      </w:pPr>
    </w:p>
    <w:p w14:paraId="737F63B8" w14:textId="77777777" w:rsidR="005411D1" w:rsidRDefault="00BB52B1">
      <w:pPr>
        <w:pStyle w:val="a3"/>
        <w:numPr>
          <w:ilvl w:val="0"/>
          <w:numId w:val="1"/>
        </w:numPr>
        <w:spacing w:line="420" w:lineRule="exact"/>
        <w:jc w:val="both"/>
      </w:pPr>
      <w:r>
        <w:rPr>
          <w:rFonts w:ascii="Calibri" w:hAnsi="Calibri" w:cs="Calibri"/>
          <w:lang w:val="en-US"/>
        </w:rPr>
        <w:t>國立臺灣大學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（以下簡稱本校）因應全球開放教育運動，製作優質課程於</w:t>
      </w:r>
      <w:r>
        <w:rPr>
          <w:rFonts w:ascii="Times New Roman" w:hAnsi="Times New Roman" w:cs="Times New Roman"/>
          <w:lang w:val="en-US"/>
        </w:rPr>
        <w:t xml:space="preserve"> NTU MOOC </w:t>
      </w:r>
      <w:r>
        <w:rPr>
          <w:rFonts w:ascii="Times New Roman" w:hAnsi="Times New Roman" w:cs="Times New Roman"/>
          <w:lang w:val="en-US"/>
        </w:rPr>
        <w:t>及</w:t>
      </w:r>
      <w:r>
        <w:rPr>
          <w:rFonts w:ascii="Times New Roman" w:hAnsi="Times New Roman" w:cs="Times New Roman"/>
          <w:lang w:val="en-US"/>
        </w:rPr>
        <w:t xml:space="preserve"> NTU OCW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網站上架，促進教學資源共享，且為因應</w:t>
      </w:r>
      <w:r>
        <w:rPr>
          <w:rFonts w:cs="Calibri"/>
          <w:lang w:val="en-US"/>
        </w:rPr>
        <w:t xml:space="preserve"> 108 </w:t>
      </w:r>
      <w:proofErr w:type="gramStart"/>
      <w:r>
        <w:rPr>
          <w:rFonts w:ascii="Calibri" w:hAnsi="Calibri" w:cs="Calibri"/>
          <w:lang w:val="en-US"/>
        </w:rPr>
        <w:t>課綱自主</w:t>
      </w:r>
      <w:proofErr w:type="gramEnd"/>
      <w:r>
        <w:rPr>
          <w:rFonts w:ascii="Calibri" w:hAnsi="Calibri" w:cs="Calibri"/>
          <w:lang w:val="en-US"/>
        </w:rPr>
        <w:t>學習課程，本校特推動「臺大線上課程高中推廣計畫」，</w:t>
      </w:r>
      <w:proofErr w:type="gramStart"/>
      <w:r>
        <w:rPr>
          <w:rFonts w:ascii="Calibri" w:hAnsi="Calibri" w:cs="Calibri"/>
          <w:lang w:val="en-US"/>
        </w:rPr>
        <w:t>分享線上課程</w:t>
      </w:r>
      <w:proofErr w:type="gramEnd"/>
      <w:r>
        <w:rPr>
          <w:rFonts w:ascii="Calibri" w:hAnsi="Calibri" w:cs="Calibri"/>
          <w:lang w:val="en-US"/>
        </w:rPr>
        <w:t>資源，提供高中生免費使用，讓自主學習課程有更多元的選擇。透過本計畫，希能培養</w:t>
      </w:r>
      <w:r>
        <w:rPr>
          <w:rFonts w:ascii="Calibri" w:hAnsi="Calibri" w:cs="Calibri"/>
        </w:rPr>
        <w:t>高中生自主學習能力，建立高中生數位學習模式的標竿，並</w:t>
      </w:r>
      <w:r>
        <w:rPr>
          <w:rFonts w:ascii="Calibri" w:hAnsi="Calibri" w:cs="Calibri"/>
          <w:lang w:val="en-US"/>
        </w:rPr>
        <w:t>讓高中生藉由提早修習大學課程，發掘適合自己能力發展的領域，作為未來選填科系的參考。</w:t>
      </w:r>
    </w:p>
    <w:p w14:paraId="79218D1D" w14:textId="77777777" w:rsidR="005411D1" w:rsidRDefault="005411D1">
      <w:pPr>
        <w:pStyle w:val="a3"/>
        <w:spacing w:line="420" w:lineRule="exact"/>
        <w:ind w:left="544"/>
        <w:jc w:val="both"/>
        <w:rPr>
          <w:rFonts w:ascii="Calibri" w:hAnsi="Calibri" w:cs="Calibri"/>
          <w:lang w:val="en-US"/>
        </w:rPr>
      </w:pPr>
    </w:p>
    <w:p w14:paraId="172F9ABB" w14:textId="77777777" w:rsidR="005411D1" w:rsidRDefault="00BB52B1">
      <w:pPr>
        <w:pStyle w:val="a3"/>
        <w:spacing w:line="420" w:lineRule="exact"/>
        <w:ind w:left="566" w:hanging="5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二、執行內容如下：</w:t>
      </w:r>
    </w:p>
    <w:p w14:paraId="184FC1E4" w14:textId="77777777" w:rsidR="005411D1" w:rsidRDefault="00BB52B1">
      <w:pPr>
        <w:spacing w:before="24" w:line="420" w:lineRule="exact"/>
        <w:ind w:left="1134" w:right="145" w:hanging="720"/>
        <w:jc w:val="both"/>
      </w:pPr>
      <w:r>
        <w:rPr>
          <w:sz w:val="24"/>
          <w:szCs w:val="24"/>
          <w:lang w:val="en-US"/>
        </w:rPr>
        <w:t>（</w:t>
      </w:r>
      <w:r>
        <w:rPr>
          <w:sz w:val="24"/>
          <w:szCs w:val="24"/>
        </w:rPr>
        <w:t>一</w:t>
      </w:r>
      <w:r>
        <w:rPr>
          <w:sz w:val="24"/>
          <w:szCs w:val="24"/>
          <w:lang w:val="en-US"/>
        </w:rPr>
        <w:t>）計畫期間：每學期申請一次，計畫執行為該學期初至學期末。</w:t>
      </w:r>
    </w:p>
    <w:p w14:paraId="46CE0605" w14:textId="77777777" w:rsidR="005411D1" w:rsidRDefault="00BB52B1">
      <w:pPr>
        <w:spacing w:before="24" w:line="420" w:lineRule="exact"/>
        <w:ind w:left="1134" w:right="145" w:hanging="720"/>
        <w:jc w:val="both"/>
      </w:pPr>
      <w:r>
        <w:rPr>
          <w:sz w:val="24"/>
          <w:szCs w:val="24"/>
          <w:lang w:val="en-US"/>
        </w:rPr>
        <w:t>（二）相關定義</w:t>
      </w:r>
      <w:r>
        <w:rPr>
          <w:rFonts w:ascii="Calibri" w:hAnsi="Calibri" w:cs="Calibri"/>
          <w:lang w:val="en-US"/>
        </w:rPr>
        <w:t>：</w:t>
      </w:r>
    </w:p>
    <w:p w14:paraId="68C9BE83" w14:textId="77777777" w:rsidR="005411D1" w:rsidRDefault="00BB52B1">
      <w:pPr>
        <w:spacing w:before="24" w:line="420" w:lineRule="exact"/>
        <w:ind w:left="1276" w:right="145" w:hanging="720"/>
        <w:jc w:val="both"/>
      </w:pPr>
      <w:r>
        <w:rPr>
          <w:sz w:val="24"/>
          <w:szCs w:val="24"/>
          <w:lang w:val="en-US"/>
        </w:rPr>
        <w:t xml:space="preserve">    1.</w:t>
      </w:r>
      <w:r>
        <w:rPr>
          <w:rFonts w:cs="Times New Roman"/>
          <w:sz w:val="24"/>
          <w:szCs w:val="24"/>
          <w:lang w:val="en-US"/>
        </w:rPr>
        <w:t>NTU MOOC</w:t>
      </w:r>
      <w:r>
        <w:rPr>
          <w:sz w:val="24"/>
          <w:szCs w:val="24"/>
          <w:lang w:val="en-US"/>
        </w:rPr>
        <w:t>：本校製作並放置於</w:t>
      </w:r>
      <w:r>
        <w:rPr>
          <w:rFonts w:cs="Times New Roman"/>
          <w:sz w:val="24"/>
          <w:szCs w:val="24"/>
          <w:lang w:val="en-US"/>
        </w:rPr>
        <w:t xml:space="preserve"> Coursera </w:t>
      </w:r>
      <w:r>
        <w:rPr>
          <w:sz w:val="24"/>
          <w:szCs w:val="24"/>
          <w:lang w:val="en-US"/>
        </w:rPr>
        <w:t>平台</w:t>
      </w:r>
      <w:proofErr w:type="gramStart"/>
      <w:r>
        <w:rPr>
          <w:sz w:val="24"/>
          <w:szCs w:val="24"/>
          <w:lang w:val="en-US"/>
        </w:rPr>
        <w:t>之線上課程</w:t>
      </w:r>
      <w:proofErr w:type="gramEnd"/>
      <w:r>
        <w:rPr>
          <w:sz w:val="24"/>
          <w:szCs w:val="24"/>
          <w:lang w:val="en-US"/>
        </w:rPr>
        <w:t>，網址連結：</w:t>
      </w:r>
      <w:hyperlink r:id="rId7" w:history="1">
        <w:r>
          <w:rPr>
            <w:rFonts w:cs="Times New Roman"/>
            <w:sz w:val="24"/>
            <w:szCs w:val="24"/>
            <w:lang w:val="en-US"/>
          </w:rPr>
          <w:t>https://www.coursera.org/t</w:t>
        </w:r>
        <w:bookmarkStart w:id="0" w:name="_Hlt110262826"/>
        <w:bookmarkStart w:id="1" w:name="_Hlt110262827"/>
        <w:bookmarkStart w:id="2" w:name="_Hlt110262828"/>
        <w:r>
          <w:rPr>
            <w:rFonts w:cs="Times New Roman"/>
            <w:sz w:val="24"/>
            <w:szCs w:val="24"/>
            <w:lang w:val="en-US"/>
          </w:rPr>
          <w:t>a</w:t>
        </w:r>
        <w:bookmarkEnd w:id="0"/>
        <w:bookmarkEnd w:id="1"/>
        <w:bookmarkEnd w:id="2"/>
        <w:r>
          <w:rPr>
            <w:rFonts w:cs="Times New Roman"/>
            <w:sz w:val="24"/>
            <w:szCs w:val="24"/>
            <w:lang w:val="en-US"/>
          </w:rPr>
          <w:t>iw</w:t>
        </w:r>
        <w:bookmarkStart w:id="3" w:name="_Hlt110263473"/>
        <w:bookmarkStart w:id="4" w:name="_Hlt110263474"/>
        <w:r>
          <w:rPr>
            <w:rFonts w:cs="Times New Roman"/>
            <w:sz w:val="24"/>
            <w:szCs w:val="24"/>
            <w:lang w:val="en-US"/>
          </w:rPr>
          <w:t>a</w:t>
        </w:r>
        <w:bookmarkEnd w:id="3"/>
        <w:bookmarkEnd w:id="4"/>
        <w:r>
          <w:rPr>
            <w:rFonts w:cs="Times New Roman"/>
            <w:sz w:val="24"/>
            <w:szCs w:val="24"/>
            <w:lang w:val="en-US"/>
          </w:rPr>
          <w:t>n</w:t>
        </w:r>
      </w:hyperlink>
      <w:r>
        <w:rPr>
          <w:rFonts w:cs="Times New Roman"/>
          <w:sz w:val="24"/>
          <w:szCs w:val="24"/>
          <w:lang w:val="en-US"/>
        </w:rPr>
        <w:t>。</w:t>
      </w:r>
    </w:p>
    <w:p w14:paraId="1E9E997C" w14:textId="77777777" w:rsidR="005411D1" w:rsidRPr="001706AE" w:rsidRDefault="00BB52B1">
      <w:pPr>
        <w:spacing w:before="24" w:line="420" w:lineRule="exact"/>
        <w:ind w:left="1276" w:right="145" w:hanging="720"/>
        <w:jc w:val="both"/>
        <w:rPr>
          <w:lang w:val="en-US"/>
        </w:rPr>
      </w:pPr>
      <w:r>
        <w:rPr>
          <w:sz w:val="24"/>
          <w:szCs w:val="24"/>
          <w:lang w:val="en-US"/>
        </w:rPr>
        <w:t xml:space="preserve">    2.</w:t>
      </w:r>
      <w:r>
        <w:rPr>
          <w:rFonts w:cs="Times New Roman"/>
          <w:sz w:val="24"/>
          <w:szCs w:val="24"/>
          <w:lang w:val="en-US"/>
        </w:rPr>
        <w:t>NTU OCW</w:t>
      </w:r>
      <w:r>
        <w:rPr>
          <w:sz w:val="24"/>
          <w:szCs w:val="24"/>
          <w:lang w:val="en-US"/>
        </w:rPr>
        <w:t>：本校製作並放置於臺大開放式課程平台</w:t>
      </w:r>
      <w:proofErr w:type="gramStart"/>
      <w:r>
        <w:rPr>
          <w:sz w:val="24"/>
          <w:szCs w:val="24"/>
          <w:lang w:val="en-US"/>
        </w:rPr>
        <w:t>之線上課程</w:t>
      </w:r>
      <w:proofErr w:type="gramEnd"/>
      <w:r>
        <w:rPr>
          <w:sz w:val="24"/>
          <w:szCs w:val="24"/>
          <w:lang w:val="en-US"/>
        </w:rPr>
        <w:t>，網址連結：</w:t>
      </w:r>
      <w:r>
        <w:rPr>
          <w:rFonts w:cs="Times New Roman"/>
          <w:sz w:val="24"/>
          <w:szCs w:val="24"/>
          <w:lang w:val="en-US"/>
        </w:rPr>
        <w:t>http://ocw.aca.ntu.edu.tw/ntu-ocw/</w:t>
      </w:r>
      <w:r>
        <w:rPr>
          <w:rFonts w:cs="Times New Roman"/>
          <w:sz w:val="24"/>
          <w:szCs w:val="24"/>
          <w:lang w:val="en-US"/>
        </w:rPr>
        <w:t>。</w:t>
      </w:r>
    </w:p>
    <w:p w14:paraId="4572E11F" w14:textId="77777777" w:rsidR="005411D1" w:rsidRPr="001706AE" w:rsidRDefault="00BB52B1">
      <w:pPr>
        <w:spacing w:before="24" w:line="420" w:lineRule="exact"/>
        <w:ind w:left="1276" w:right="145" w:hanging="720"/>
        <w:jc w:val="both"/>
        <w:rPr>
          <w:lang w:val="en-US"/>
        </w:rPr>
      </w:pPr>
      <w:r>
        <w:rPr>
          <w:color w:val="FF0000"/>
          <w:sz w:val="24"/>
          <w:szCs w:val="24"/>
          <w:lang w:val="en-US"/>
        </w:rPr>
        <w:t xml:space="preserve">  </w:t>
      </w:r>
      <w:r>
        <w:rPr>
          <w:color w:val="000000"/>
          <w:sz w:val="24"/>
          <w:szCs w:val="24"/>
          <w:lang w:val="en-US"/>
        </w:rPr>
        <w:t xml:space="preserve">  3.</w:t>
      </w:r>
      <w:r>
        <w:rPr>
          <w:rFonts w:cs="Times New Roman"/>
          <w:color w:val="000000"/>
          <w:sz w:val="24"/>
          <w:szCs w:val="24"/>
          <w:lang w:val="en-US"/>
        </w:rPr>
        <w:t xml:space="preserve">NTU </w:t>
      </w:r>
      <w:r>
        <w:rPr>
          <w:rFonts w:cs="Times New Roman"/>
          <w:color w:val="000000"/>
          <w:sz w:val="24"/>
          <w:szCs w:val="24"/>
          <w:lang w:val="en-US"/>
        </w:rPr>
        <w:t>均一教育平台課程</w:t>
      </w:r>
      <w:r>
        <w:rPr>
          <w:color w:val="000000"/>
          <w:sz w:val="24"/>
          <w:szCs w:val="24"/>
          <w:lang w:val="en-US"/>
        </w:rPr>
        <w:t>：部分</w:t>
      </w:r>
      <w:proofErr w:type="gramStart"/>
      <w:r>
        <w:rPr>
          <w:color w:val="000000"/>
          <w:sz w:val="24"/>
          <w:szCs w:val="24"/>
          <w:lang w:val="en-US"/>
        </w:rPr>
        <w:t>上架至均一</w:t>
      </w:r>
      <w:proofErr w:type="gramEnd"/>
      <w:r>
        <w:rPr>
          <w:color w:val="000000"/>
          <w:sz w:val="24"/>
          <w:szCs w:val="24"/>
          <w:lang w:val="en-US"/>
        </w:rPr>
        <w:t>教育平台的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color w:val="000000"/>
          <w:sz w:val="24"/>
          <w:szCs w:val="24"/>
          <w:lang w:val="en-US"/>
        </w:rPr>
        <w:t>NTU OCW</w:t>
      </w:r>
      <w:r>
        <w:rPr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線上課程</w:t>
      </w:r>
      <w:proofErr w:type="gramEnd"/>
      <w:r>
        <w:rPr>
          <w:color w:val="000000"/>
          <w:sz w:val="24"/>
          <w:szCs w:val="24"/>
          <w:lang w:val="en-US"/>
        </w:rPr>
        <w:t>，網址連結：</w:t>
      </w:r>
      <w:r>
        <w:rPr>
          <w:rFonts w:cs="Times New Roman"/>
          <w:color w:val="000000"/>
          <w:sz w:val="24"/>
          <w:szCs w:val="24"/>
          <w:lang w:val="en-US"/>
        </w:rPr>
        <w:t>https://www.junyiacademy.org/partner/ntu-ocw</w:t>
      </w:r>
    </w:p>
    <w:p w14:paraId="63332924" w14:textId="77777777" w:rsidR="005411D1" w:rsidRDefault="00BB52B1">
      <w:pPr>
        <w:spacing w:before="24" w:line="420" w:lineRule="exact"/>
        <w:ind w:left="1276" w:right="145" w:hanging="720"/>
        <w:jc w:val="both"/>
      </w:pPr>
      <w:r>
        <w:rPr>
          <w:sz w:val="24"/>
          <w:szCs w:val="24"/>
          <w:lang w:val="en-US"/>
        </w:rPr>
        <w:t xml:space="preserve">    </w:t>
      </w:r>
      <w:r>
        <w:rPr>
          <w:rFonts w:cs="Times New Roman"/>
          <w:sz w:val="24"/>
          <w:szCs w:val="24"/>
          <w:lang w:val="en-US"/>
        </w:rPr>
        <w:t>4.</w:t>
      </w:r>
      <w:r>
        <w:rPr>
          <w:rFonts w:cs="Times New Roman"/>
          <w:sz w:val="24"/>
          <w:szCs w:val="24"/>
          <w:lang w:val="en-US"/>
        </w:rPr>
        <w:t>自主學習課程：根據教育部發佈十二年國民基本教育課程綱要總綱，普通型高級中</w:t>
      </w:r>
      <w:r>
        <w:rPr>
          <w:sz w:val="24"/>
          <w:szCs w:val="24"/>
          <w:lang w:val="en-US"/>
        </w:rPr>
        <w:t>等學校應安排彈性學習課程，培養學生自發性選擇學習內容，並協助學生規劃與執行。</w:t>
      </w:r>
    </w:p>
    <w:p w14:paraId="3CBE43D6" w14:textId="77777777" w:rsidR="005411D1" w:rsidRDefault="00BB52B1">
      <w:pPr>
        <w:spacing w:before="24" w:line="420" w:lineRule="exact"/>
        <w:ind w:left="1134" w:right="145" w:hanging="720"/>
        <w:jc w:val="both"/>
      </w:pPr>
      <w:r>
        <w:rPr>
          <w:sz w:val="24"/>
          <w:szCs w:val="24"/>
          <w:lang w:val="en-US"/>
        </w:rPr>
        <w:t>（三）參與對象：申請學校之在學高中學生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建議以高二學生為主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。</w:t>
      </w:r>
    </w:p>
    <w:p w14:paraId="6A3D48F3" w14:textId="77777777" w:rsidR="005411D1" w:rsidRDefault="00BB52B1">
      <w:pPr>
        <w:spacing w:before="24" w:line="420" w:lineRule="exact"/>
        <w:ind w:left="1134" w:right="145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（四）執行方式：</w:t>
      </w:r>
    </w:p>
    <w:p w14:paraId="4C2474CF" w14:textId="77777777" w:rsidR="005411D1" w:rsidRDefault="00BB52B1">
      <w:pPr>
        <w:numPr>
          <w:ilvl w:val="0"/>
          <w:numId w:val="2"/>
        </w:numPr>
        <w:spacing w:before="2" w:line="420" w:lineRule="exact"/>
        <w:ind w:left="1843" w:right="145"/>
        <w:jc w:val="both"/>
        <w:rPr>
          <w:sz w:val="24"/>
          <w:szCs w:val="24"/>
        </w:rPr>
      </w:pPr>
      <w:r>
        <w:rPr>
          <w:sz w:val="24"/>
          <w:szCs w:val="24"/>
        </w:rPr>
        <w:t>欲申請參加「臺大線上課程高中推廣計畫」者，請</w:t>
      </w:r>
      <w:proofErr w:type="gramStart"/>
      <w:r>
        <w:rPr>
          <w:sz w:val="24"/>
          <w:szCs w:val="24"/>
        </w:rPr>
        <w:t>填寫末頁申請表</w:t>
      </w:r>
      <w:proofErr w:type="gramEnd"/>
      <w:r>
        <w:rPr>
          <w:sz w:val="24"/>
          <w:szCs w:val="24"/>
        </w:rPr>
        <w:t>並回傳掃描檔，供本校留存。</w:t>
      </w:r>
    </w:p>
    <w:p w14:paraId="2DA1FD92" w14:textId="77777777" w:rsidR="005411D1" w:rsidRDefault="00BB52B1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</w:rPr>
        <w:t>申請學校應提供一名</w:t>
      </w:r>
      <w:r>
        <w:rPr>
          <w:sz w:val="24"/>
          <w:szCs w:val="24"/>
          <w:lang w:val="en-US"/>
        </w:rPr>
        <w:t>專案聯繫窗口，負責通知學生填寫修課調查表、檢核學生修習進度、通知學生填寫問</w:t>
      </w:r>
      <w:r>
        <w:rPr>
          <w:sz w:val="24"/>
          <w:szCs w:val="24"/>
          <w:lang w:val="en-US"/>
        </w:rPr>
        <w:t>卷、排解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NTU MOOC </w:t>
      </w:r>
      <w:r>
        <w:rPr>
          <w:sz w:val="24"/>
          <w:szCs w:val="24"/>
          <w:lang w:val="en-US"/>
        </w:rPr>
        <w:t>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NTU OCW </w:t>
      </w:r>
      <w:r>
        <w:rPr>
          <w:sz w:val="24"/>
          <w:szCs w:val="24"/>
          <w:lang w:val="en-US"/>
        </w:rPr>
        <w:t>平台、</w:t>
      </w:r>
      <w:r>
        <w:rPr>
          <w:rFonts w:cs="Times New Roman"/>
          <w:color w:val="000000"/>
          <w:sz w:val="24"/>
          <w:szCs w:val="24"/>
          <w:lang w:val="en-US"/>
        </w:rPr>
        <w:t xml:space="preserve">NTU </w:t>
      </w:r>
      <w:r>
        <w:rPr>
          <w:rFonts w:cs="Times New Roman"/>
          <w:color w:val="000000"/>
          <w:sz w:val="24"/>
          <w:szCs w:val="24"/>
          <w:lang w:val="en-US"/>
        </w:rPr>
        <w:t>均一教育平台課程</w:t>
      </w:r>
      <w:r>
        <w:rPr>
          <w:sz w:val="24"/>
          <w:szCs w:val="24"/>
          <w:lang w:val="en-US"/>
        </w:rPr>
        <w:t>使用問題、安排學生出席講座等事宜</w:t>
      </w:r>
      <w:r>
        <w:rPr>
          <w:sz w:val="24"/>
          <w:szCs w:val="24"/>
        </w:rPr>
        <w:t>。</w:t>
      </w:r>
    </w:p>
    <w:p w14:paraId="3A8991BF" w14:textId="77777777" w:rsidR="005411D1" w:rsidRDefault="00BB52B1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  <w:lang w:val="en-US"/>
        </w:rPr>
        <w:t>本校於收到申請表後，將提供</w:t>
      </w:r>
      <w:r>
        <w:rPr>
          <w:sz w:val="24"/>
          <w:szCs w:val="24"/>
        </w:rPr>
        <w:t>適合高中生自主進修</w:t>
      </w:r>
      <w:proofErr w:type="gramStart"/>
      <w:r>
        <w:rPr>
          <w:sz w:val="24"/>
          <w:szCs w:val="24"/>
        </w:rPr>
        <w:t>之線上課程</w:t>
      </w:r>
      <w:proofErr w:type="gramEnd"/>
      <w:r>
        <w:rPr>
          <w:sz w:val="24"/>
          <w:szCs w:val="24"/>
        </w:rPr>
        <w:t>列表、</w:t>
      </w:r>
      <w:r>
        <w:rPr>
          <w:sz w:val="24"/>
          <w:szCs w:val="24"/>
          <w:lang w:val="en-US"/>
        </w:rPr>
        <w:t>課程建議修習進度，以及修課調查表給申請學校。</w:t>
      </w:r>
    </w:p>
    <w:p w14:paraId="4AA91FB5" w14:textId="77777777" w:rsidR="005411D1" w:rsidRDefault="00BB52B1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</w:rPr>
        <w:t>申請學校應於確定學生均完成修課調查表後，於指定期限內回報本校。</w:t>
      </w:r>
    </w:p>
    <w:p w14:paraId="55323BFE" w14:textId="77777777" w:rsidR="005411D1" w:rsidRDefault="00BB52B1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</w:rPr>
        <w:t>本校將於每學期推薦課程中，邀請授課教授至申請高中（一所修課人數</w:t>
      </w:r>
      <w:r>
        <w:rPr>
          <w:sz w:val="24"/>
          <w:szCs w:val="24"/>
        </w:rPr>
        <w:lastRenderedPageBreak/>
        <w:t>最多、一所偏鄉高中）舉辦交流講座</w:t>
      </w:r>
      <w:r>
        <w:rPr>
          <w:sz w:val="24"/>
          <w:szCs w:val="24"/>
          <w:lang w:val="en-US"/>
        </w:rPr>
        <w:t>，並進行</w:t>
      </w:r>
      <w:proofErr w:type="gramStart"/>
      <w:r>
        <w:rPr>
          <w:sz w:val="24"/>
          <w:szCs w:val="24"/>
          <w:lang w:val="en-US"/>
        </w:rPr>
        <w:t>同步線上直播</w:t>
      </w:r>
      <w:proofErr w:type="gramEnd"/>
      <w:r>
        <w:rPr>
          <w:sz w:val="24"/>
          <w:szCs w:val="24"/>
        </w:rPr>
        <w:t>。</w:t>
      </w:r>
      <w:r>
        <w:rPr>
          <w:sz w:val="24"/>
          <w:szCs w:val="24"/>
          <w:lang w:val="en-US"/>
        </w:rPr>
        <w:t>若遇</w:t>
      </w:r>
      <w:proofErr w:type="gramStart"/>
      <w:r>
        <w:rPr>
          <w:sz w:val="24"/>
          <w:szCs w:val="24"/>
          <w:lang w:val="en-US"/>
        </w:rPr>
        <w:t>疫情或</w:t>
      </w:r>
      <w:proofErr w:type="gramEnd"/>
      <w:r>
        <w:rPr>
          <w:sz w:val="24"/>
          <w:szCs w:val="24"/>
          <w:lang w:val="en-US"/>
        </w:rPr>
        <w:t>其他特殊狀況，則改為</w:t>
      </w:r>
      <w:proofErr w:type="gramStart"/>
      <w:r>
        <w:rPr>
          <w:sz w:val="24"/>
          <w:szCs w:val="24"/>
          <w:lang w:val="en-US"/>
        </w:rPr>
        <w:t>全線上交流</w:t>
      </w:r>
      <w:proofErr w:type="gramEnd"/>
      <w:r>
        <w:rPr>
          <w:sz w:val="24"/>
          <w:szCs w:val="24"/>
          <w:lang w:val="en-US"/>
        </w:rPr>
        <w:t>講座。</w:t>
      </w:r>
    </w:p>
    <w:p w14:paraId="033465EE" w14:textId="77777777" w:rsidR="005411D1" w:rsidRDefault="00BB52B1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</w:rPr>
        <w:t>問卷：</w:t>
      </w:r>
      <w:r>
        <w:rPr>
          <w:sz w:val="24"/>
          <w:szCs w:val="24"/>
          <w:lang w:val="en-US"/>
        </w:rPr>
        <w:t>專案聯繫窗口應於每學期末協助轉發本校所提供</w:t>
      </w:r>
      <w:proofErr w:type="gramStart"/>
      <w:r>
        <w:rPr>
          <w:sz w:val="24"/>
          <w:szCs w:val="24"/>
          <w:lang w:val="en-US"/>
        </w:rPr>
        <w:t>之線上問卷</w:t>
      </w:r>
      <w:proofErr w:type="gramEnd"/>
      <w:r>
        <w:rPr>
          <w:sz w:val="24"/>
          <w:szCs w:val="24"/>
          <w:lang w:val="en-US"/>
        </w:rPr>
        <w:t>連結給選</w:t>
      </w:r>
      <w:r>
        <w:rPr>
          <w:sz w:val="24"/>
          <w:szCs w:val="24"/>
          <w:lang w:val="en-US"/>
        </w:rPr>
        <w:t>課學生填寫，以及填寫校方回饋問卷，問卷結果將作為「臺大線上課程高中推廣計畫」研究及精進之用。</w:t>
      </w:r>
    </w:p>
    <w:p w14:paraId="0C370919" w14:textId="77777777" w:rsidR="005411D1" w:rsidRDefault="00BB52B1">
      <w:pPr>
        <w:spacing w:before="2" w:line="420" w:lineRule="exact"/>
        <w:ind w:right="-1" w:firstLine="39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（五）宣傳推廣：申請學校得利用本次合作成果於雙方非營利之公關用途，包含但不限</w:t>
      </w:r>
      <w:r>
        <w:rPr>
          <w:sz w:val="24"/>
          <w:szCs w:val="24"/>
          <w:lang w:val="en-US"/>
        </w:rPr>
        <w:t xml:space="preserve"> </w:t>
      </w:r>
    </w:p>
    <w:p w14:paraId="3664A8F3" w14:textId="77777777" w:rsidR="005411D1" w:rsidRDefault="00BB52B1">
      <w:pPr>
        <w:spacing w:before="2" w:line="420" w:lineRule="exact"/>
        <w:ind w:right="-1" w:firstLine="39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>於交流講座所拍攝影片及照片；申請學校若於宣傳推廣中有使用本校或商標之需</w:t>
      </w:r>
    </w:p>
    <w:p w14:paraId="4EB24AD5" w14:textId="77777777" w:rsidR="005411D1" w:rsidRDefault="00BB52B1">
      <w:pPr>
        <w:spacing w:before="2" w:line="420" w:lineRule="exact"/>
        <w:ind w:right="-1" w:firstLine="111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求，應事前書面向本校申請，經本校同意後始得為之。</w:t>
      </w:r>
    </w:p>
    <w:p w14:paraId="28EDB2C2" w14:textId="77777777" w:rsidR="005411D1" w:rsidRDefault="005411D1">
      <w:pPr>
        <w:spacing w:before="2" w:line="420" w:lineRule="exact"/>
        <w:ind w:right="145"/>
        <w:rPr>
          <w:sz w:val="24"/>
          <w:szCs w:val="24"/>
        </w:rPr>
      </w:pPr>
    </w:p>
    <w:p w14:paraId="41EF8D1A" w14:textId="77777777" w:rsidR="005411D1" w:rsidRDefault="00BB52B1">
      <w:pPr>
        <w:spacing w:before="2" w:line="420" w:lineRule="exact"/>
        <w:ind w:right="145"/>
        <w:rPr>
          <w:sz w:val="24"/>
          <w:szCs w:val="24"/>
        </w:rPr>
      </w:pPr>
      <w:r>
        <w:rPr>
          <w:sz w:val="24"/>
          <w:szCs w:val="24"/>
        </w:rPr>
        <w:t>三、計畫執行流程：</w:t>
      </w:r>
    </w:p>
    <w:p w14:paraId="1E04E302" w14:textId="77777777" w:rsidR="005411D1" w:rsidRDefault="00BB52B1">
      <w:pPr>
        <w:spacing w:before="2" w:line="420" w:lineRule="exact"/>
        <w:ind w:right="145"/>
      </w:pPr>
      <w:r>
        <w:rPr>
          <w:noProof/>
          <w:lang w:val="en-US" w:bidi="ar-SA"/>
        </w:rPr>
        <w:lastRenderedPageBreak/>
        <w:drawing>
          <wp:anchor distT="0" distB="0" distL="114300" distR="114300" simplePos="0" relativeHeight="251658240" behindDoc="0" locked="0" layoutInCell="1" allowOverlap="1" wp14:anchorId="5393ACAA" wp14:editId="6353DCA2">
            <wp:simplePos x="0" y="0"/>
            <wp:positionH relativeFrom="column">
              <wp:posOffset>756281</wp:posOffset>
            </wp:positionH>
            <wp:positionV relativeFrom="paragraph">
              <wp:posOffset>102239</wp:posOffset>
            </wp:positionV>
            <wp:extent cx="4684398" cy="6762746"/>
            <wp:effectExtent l="0" t="0" r="1902" b="4"/>
            <wp:wrapSquare wrapText="bothSides"/>
            <wp:docPr id="1" name="圖片 2" descr="C:\Users\user\Desktop\計畫流程(楷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4398" cy="6762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C857EEC" w14:textId="77777777" w:rsidR="005411D1" w:rsidRDefault="005411D1">
      <w:pPr>
        <w:pageBreakBefore/>
        <w:suppressAutoHyphens w:val="0"/>
        <w:rPr>
          <w:sz w:val="24"/>
          <w:szCs w:val="24"/>
          <w:lang w:val="en-US"/>
        </w:rPr>
      </w:pPr>
    </w:p>
    <w:p w14:paraId="6862EA3D" w14:textId="77777777" w:rsidR="005411D1" w:rsidRDefault="00BB52B1">
      <w:pPr>
        <w:spacing w:before="2" w:line="276" w:lineRule="auto"/>
        <w:ind w:right="-29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國立臺灣大學</w:t>
      </w:r>
    </w:p>
    <w:p w14:paraId="35C12371" w14:textId="77777777" w:rsidR="005411D1" w:rsidRDefault="00BB52B1">
      <w:pPr>
        <w:spacing w:before="24" w:line="276" w:lineRule="auto"/>
        <w:ind w:left="851" w:right="145" w:hanging="851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線上課程高中推廣計畫</w:t>
      </w:r>
    </w:p>
    <w:p w14:paraId="4D797480" w14:textId="77777777" w:rsidR="005411D1" w:rsidRDefault="00BB52B1">
      <w:pPr>
        <w:spacing w:before="24" w:line="276" w:lineRule="auto"/>
        <w:ind w:left="851" w:right="145" w:hanging="851"/>
        <w:jc w:val="center"/>
      </w:pPr>
      <w:r>
        <w:rPr>
          <w:rFonts w:ascii="Calibri" w:hAnsi="Calibri" w:cs="Calibri"/>
          <w:sz w:val="40"/>
        </w:rPr>
        <w:t>申請表</w:t>
      </w:r>
    </w:p>
    <w:p w14:paraId="47773328" w14:textId="77777777" w:rsidR="005411D1" w:rsidRDefault="005411D1">
      <w:pPr>
        <w:pStyle w:val="a3"/>
        <w:spacing w:line="390" w:lineRule="exact"/>
        <w:rPr>
          <w:rFonts w:ascii="Calibri" w:hAnsi="Calibri" w:cs="Calibri"/>
        </w:rPr>
      </w:pPr>
    </w:p>
    <w:p w14:paraId="42F26B82" w14:textId="77777777" w:rsidR="005411D1" w:rsidRDefault="00BB52B1">
      <w:pPr>
        <w:pStyle w:val="a3"/>
        <w:spacing w:line="390" w:lineRule="exact"/>
        <w:jc w:val="right"/>
      </w:pPr>
      <w:r>
        <w:rPr>
          <w:rFonts w:ascii="Calibri" w:hAnsi="Calibri" w:cs="Calibri"/>
          <w:b/>
        </w:rPr>
        <w:t>填表日期：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b/>
        </w:rPr>
        <w:t>年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b/>
        </w:rPr>
        <w:t>月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b/>
        </w:rPr>
        <w:t>日</w:t>
      </w:r>
    </w:p>
    <w:tbl>
      <w:tblPr>
        <w:tblW w:w="96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4"/>
        <w:gridCol w:w="2737"/>
        <w:gridCol w:w="2397"/>
        <w:gridCol w:w="2732"/>
      </w:tblGrid>
      <w:tr w:rsidR="005411D1" w14:paraId="4678218C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3C3B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申請學校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93C1" w14:textId="77777777" w:rsidR="005411D1" w:rsidRDefault="005411D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kern w:val="3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114E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申請學期</w:t>
            </w:r>
          </w:p>
          <w:p w14:paraId="01BBAE0A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</w:pPr>
            <w:r>
              <w:rPr>
                <w:rFonts w:ascii="Calibri" w:hAnsi="Calibri" w:cs="Calibri"/>
                <w:color w:val="FF0000"/>
                <w:kern w:val="3"/>
                <w:sz w:val="16"/>
              </w:rPr>
              <w:t>(</w:t>
            </w:r>
            <w:r>
              <w:rPr>
                <w:rFonts w:ascii="Calibri" w:hAnsi="Calibri" w:cs="Calibri"/>
                <w:color w:val="FF0000"/>
                <w:kern w:val="3"/>
                <w:sz w:val="16"/>
              </w:rPr>
              <w:t>以一學期為單位，如：</w:t>
            </w:r>
            <w:r>
              <w:rPr>
                <w:rFonts w:ascii="Calibri" w:hAnsi="Calibri" w:cs="Calibri"/>
                <w:color w:val="FF0000"/>
                <w:kern w:val="3"/>
                <w:sz w:val="16"/>
              </w:rPr>
              <w:t>113-2)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5ACD" w14:textId="77777777" w:rsidR="005411D1" w:rsidRDefault="005411D1">
            <w:pPr>
              <w:pStyle w:val="a3"/>
              <w:widowControl/>
              <w:autoSpaceDE/>
              <w:spacing w:line="390" w:lineRule="exact"/>
              <w:rPr>
                <w:rFonts w:ascii="Calibri" w:hAnsi="Calibri" w:cs="Calibri"/>
                <w:kern w:val="3"/>
              </w:rPr>
            </w:pPr>
          </w:p>
        </w:tc>
      </w:tr>
      <w:tr w:rsidR="005411D1" w14:paraId="64C6F4E9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D5C0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單位主管名稱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CAB8" w14:textId="77777777" w:rsidR="005411D1" w:rsidRDefault="005411D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kern w:val="3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AF82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單位主管職稱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170C" w14:textId="77777777" w:rsidR="005411D1" w:rsidRDefault="005411D1">
            <w:pPr>
              <w:pStyle w:val="a3"/>
              <w:widowControl/>
              <w:autoSpaceDE/>
              <w:spacing w:line="390" w:lineRule="exact"/>
              <w:rPr>
                <w:rFonts w:ascii="Calibri" w:hAnsi="Calibri" w:cs="Calibri"/>
                <w:kern w:val="3"/>
              </w:rPr>
            </w:pPr>
          </w:p>
        </w:tc>
      </w:tr>
      <w:tr w:rsidR="005411D1" w14:paraId="20E84ED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6869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專案聯繫窗口資料</w:t>
            </w:r>
          </w:p>
        </w:tc>
      </w:tr>
      <w:tr w:rsidR="005411D1" w14:paraId="61A2349C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B859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姓名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D5D2" w14:textId="77777777" w:rsidR="005411D1" w:rsidRDefault="005411D1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  <w:p w14:paraId="30A0A891" w14:textId="77777777" w:rsidR="005411D1" w:rsidRDefault="005411D1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  <w:p w14:paraId="1E6F7CE6" w14:textId="77777777" w:rsidR="005411D1" w:rsidRDefault="005411D1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3C34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職稱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56A8" w14:textId="77777777" w:rsidR="005411D1" w:rsidRDefault="005411D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kern w:val="3"/>
              </w:rPr>
            </w:pPr>
          </w:p>
        </w:tc>
      </w:tr>
      <w:tr w:rsidR="005411D1" w14:paraId="5246C41D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2CC0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聯絡電話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80B1" w14:textId="77777777" w:rsidR="005411D1" w:rsidRDefault="005411D1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  <w:p w14:paraId="7043CFF4" w14:textId="77777777" w:rsidR="005411D1" w:rsidRDefault="005411D1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  <w:p w14:paraId="748DB2AE" w14:textId="77777777" w:rsidR="005411D1" w:rsidRDefault="005411D1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C4E7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聯絡信箱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D053" w14:textId="77777777" w:rsidR="005411D1" w:rsidRDefault="005411D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kern w:val="3"/>
              </w:rPr>
            </w:pPr>
          </w:p>
        </w:tc>
      </w:tr>
      <w:tr w:rsidR="005411D1" w14:paraId="1097733C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5CB4" w14:textId="77777777" w:rsidR="005411D1" w:rsidRDefault="00BB52B1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期末交流講座安排</w:t>
            </w:r>
          </w:p>
        </w:tc>
      </w:tr>
      <w:tr w:rsidR="005411D1" w14:paraId="0E73D528" w14:textId="77777777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726E" w14:textId="77777777" w:rsidR="005411D1" w:rsidRDefault="00BB52B1">
            <w:pPr>
              <w:pStyle w:val="a3"/>
              <w:widowControl/>
              <w:autoSpaceDE/>
              <w:spacing w:line="390" w:lineRule="exact"/>
            </w:pPr>
            <w:r>
              <w:rPr>
                <w:rFonts w:ascii="Calibri" w:hAnsi="Calibri" w:cs="Calibri"/>
                <w:kern w:val="3"/>
              </w:rPr>
              <w:t>本學期開始，臺大</w:t>
            </w:r>
            <w:r>
              <w:t>將於每學期推薦課程中，邀請授課教授至申請高中（一所修課人數最多、一所偏鄉高中）舉辦交流講座</w:t>
            </w:r>
            <w:r>
              <w:rPr>
                <w:lang w:val="en-US"/>
              </w:rPr>
              <w:t>，並進行</w:t>
            </w:r>
            <w:proofErr w:type="gramStart"/>
            <w:r>
              <w:rPr>
                <w:lang w:val="en-US"/>
              </w:rPr>
              <w:t>同步線上直播</w:t>
            </w:r>
            <w:proofErr w:type="gramEnd"/>
            <w:r>
              <w:t>。</w:t>
            </w:r>
            <w:r>
              <w:rPr>
                <w:rFonts w:ascii="Calibri" w:hAnsi="Calibri" w:cs="Calibri"/>
                <w:kern w:val="3"/>
              </w:rPr>
              <w:t>若有機會，貴校是否願意提供場地，並與臺大一同辦理高中交流講座呢？</w:t>
            </w:r>
          </w:p>
          <w:p w14:paraId="4D2EB130" w14:textId="77777777" w:rsidR="005411D1" w:rsidRDefault="00BB52B1">
            <w:pPr>
              <w:pStyle w:val="a3"/>
              <w:widowControl/>
              <w:numPr>
                <w:ilvl w:val="0"/>
                <w:numId w:val="3"/>
              </w:numPr>
              <w:autoSpaceDE/>
              <w:spacing w:line="390" w:lineRule="exact"/>
              <w:rPr>
                <w:rFonts w:ascii="Calibri" w:hAnsi="Calibri" w:cs="Calibri"/>
                <w:b/>
                <w:kern w:val="3"/>
                <w:sz w:val="28"/>
              </w:rPr>
            </w:pPr>
            <w:r>
              <w:rPr>
                <w:rFonts w:ascii="Calibri" w:hAnsi="Calibri" w:cs="Calibri"/>
                <w:b/>
                <w:kern w:val="3"/>
                <w:sz w:val="28"/>
              </w:rPr>
              <w:t>是</w:t>
            </w:r>
          </w:p>
          <w:p w14:paraId="1350665E" w14:textId="77777777" w:rsidR="005411D1" w:rsidRDefault="00BB52B1">
            <w:pPr>
              <w:pStyle w:val="a3"/>
              <w:widowControl/>
              <w:numPr>
                <w:ilvl w:val="0"/>
                <w:numId w:val="3"/>
              </w:numPr>
              <w:autoSpaceDE/>
              <w:spacing w:line="390" w:lineRule="exact"/>
            </w:pPr>
            <w:r>
              <w:rPr>
                <w:rFonts w:ascii="Calibri" w:hAnsi="Calibri" w:cs="Calibri"/>
                <w:b/>
                <w:kern w:val="3"/>
                <w:sz w:val="28"/>
              </w:rPr>
              <w:t>否</w:t>
            </w:r>
          </w:p>
        </w:tc>
      </w:tr>
    </w:tbl>
    <w:p w14:paraId="0CC50B11" w14:textId="77777777" w:rsidR="005411D1" w:rsidRDefault="00BB52B1">
      <w:pPr>
        <w:pStyle w:val="a3"/>
        <w:spacing w:line="390" w:lineRule="exact"/>
      </w:pPr>
      <w:r>
        <w:rPr>
          <w:rFonts w:ascii="Calibri" w:hAnsi="Calibri" w:cs="Calibri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b/>
        </w:rPr>
        <w:t>單位主管核章：</w:t>
      </w:r>
    </w:p>
    <w:p w14:paraId="7E46531A" w14:textId="77777777" w:rsidR="005411D1" w:rsidRDefault="005411D1">
      <w:pPr>
        <w:pStyle w:val="a3"/>
        <w:spacing w:line="390" w:lineRule="exact"/>
        <w:rPr>
          <w:rFonts w:ascii="Calibri" w:hAnsi="Calibri" w:cs="Calibri"/>
        </w:rPr>
      </w:pPr>
    </w:p>
    <w:p w14:paraId="6AEF1B08" w14:textId="77777777" w:rsidR="005411D1" w:rsidRDefault="005411D1">
      <w:pPr>
        <w:pStyle w:val="a3"/>
        <w:spacing w:line="390" w:lineRule="exact"/>
        <w:rPr>
          <w:rFonts w:ascii="Calibri" w:hAnsi="Calibri" w:cs="Calibri"/>
        </w:rPr>
      </w:pPr>
    </w:p>
    <w:p w14:paraId="71ECF538" w14:textId="77777777" w:rsidR="005411D1" w:rsidRDefault="00BB52B1">
      <w:pPr>
        <w:pStyle w:val="a3"/>
        <w:spacing w:line="390" w:lineRule="exact"/>
      </w:pPr>
      <w:r>
        <w:rPr>
          <w:rFonts w:ascii="Calibri" w:hAnsi="Calibri" w:cs="Calibri"/>
        </w:rPr>
        <w:t>*</w:t>
      </w:r>
      <w:r>
        <w:rPr>
          <w:rFonts w:ascii="Calibri" w:hAnsi="Calibri" w:cs="Calibri"/>
        </w:rPr>
        <w:t>填妥申請表後，請掃描</w:t>
      </w:r>
      <w:proofErr w:type="gramStart"/>
      <w:r>
        <w:rPr>
          <w:rFonts w:ascii="Calibri" w:hAnsi="Calibri" w:cs="Calibri"/>
        </w:rPr>
        <w:t>此頁回傳</w:t>
      </w:r>
      <w:proofErr w:type="gramEnd"/>
      <w:r>
        <w:rPr>
          <w:rFonts w:ascii="Calibri" w:hAnsi="Calibri" w:cs="Calibri"/>
        </w:rPr>
        <w:t>至</w:t>
      </w:r>
      <w:hyperlink r:id="rId9" w:history="1">
        <w:r>
          <w:rPr>
            <w:rStyle w:val="a9"/>
            <w:rFonts w:ascii="Calibri" w:hAnsi="Calibri" w:cs="Calibri"/>
          </w:rPr>
          <w:t xml:space="preserve"> ihsuan1999 @ntu.edu.tw</w:t>
        </w:r>
      </w:hyperlink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臺大數習中心</w:t>
      </w:r>
      <w:proofErr w:type="gramEnd"/>
      <w:r>
        <w:rPr>
          <w:rFonts w:ascii="Calibri" w:hAnsi="Calibri" w:cs="Calibri"/>
        </w:rPr>
        <w:t>林小姐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>，有問題請來信或來電</w:t>
      </w:r>
      <w:r>
        <w:rPr>
          <w:rFonts w:ascii="Calibri" w:hAnsi="Calibri" w:cs="Calibri"/>
        </w:rPr>
        <w:t xml:space="preserve"> (02-33663367#583)</w:t>
      </w:r>
      <w:r>
        <w:rPr>
          <w:rFonts w:ascii="Calibri" w:hAnsi="Calibri" w:cs="Calibri"/>
        </w:rPr>
        <w:t>，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謝謝！</w:t>
      </w:r>
    </w:p>
    <w:p w14:paraId="2A88542A" w14:textId="77777777" w:rsidR="005411D1" w:rsidRDefault="005411D1">
      <w:pPr>
        <w:pStyle w:val="a3"/>
        <w:spacing w:line="390" w:lineRule="exact"/>
        <w:rPr>
          <w:rFonts w:ascii="Calibri" w:hAnsi="Calibri" w:cs="Calibri"/>
        </w:rPr>
      </w:pPr>
    </w:p>
    <w:p w14:paraId="4B119B9C" w14:textId="77777777" w:rsidR="005411D1" w:rsidRDefault="005411D1">
      <w:pPr>
        <w:pStyle w:val="a3"/>
        <w:spacing w:line="390" w:lineRule="exact"/>
        <w:rPr>
          <w:rFonts w:ascii="Calibri" w:hAnsi="Calibri" w:cs="Calibri"/>
        </w:rPr>
      </w:pPr>
    </w:p>
    <w:p w14:paraId="7D8B8D07" w14:textId="77777777" w:rsidR="005411D1" w:rsidRDefault="005411D1">
      <w:pPr>
        <w:pStyle w:val="a3"/>
        <w:spacing w:line="390" w:lineRule="exact"/>
        <w:rPr>
          <w:rFonts w:ascii="Calibri" w:hAnsi="Calibri" w:cs="Calibri"/>
          <w:sz w:val="40"/>
        </w:rPr>
      </w:pPr>
    </w:p>
    <w:p w14:paraId="6DAE522E" w14:textId="77777777" w:rsidR="005411D1" w:rsidRDefault="005411D1">
      <w:pPr>
        <w:spacing w:line="390" w:lineRule="exact"/>
        <w:rPr>
          <w:rFonts w:ascii="Calibri" w:hAnsi="Calibri" w:cs="Calibri"/>
          <w:sz w:val="24"/>
        </w:rPr>
      </w:pPr>
    </w:p>
    <w:sectPr w:rsidR="005411D1">
      <w:footerReference w:type="default" r:id="rId10"/>
      <w:pgSz w:w="11906" w:h="16838"/>
      <w:pgMar w:top="1134" w:right="1134" w:bottom="1134" w:left="1134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1D49" w14:textId="77777777" w:rsidR="00BB52B1" w:rsidRDefault="00BB52B1">
      <w:r>
        <w:separator/>
      </w:r>
    </w:p>
  </w:endnote>
  <w:endnote w:type="continuationSeparator" w:id="0">
    <w:p w14:paraId="6E3799A1" w14:textId="77777777" w:rsidR="00BB52B1" w:rsidRDefault="00BB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851C" w14:textId="77777777" w:rsidR="00563F4A" w:rsidRDefault="00BB52B1">
    <w:pPr>
      <w:pStyle w:val="a7"/>
      <w:jc w:val="center"/>
    </w:pPr>
    <w:r>
      <w:rPr>
        <w:rFonts w:ascii="Calibri" w:hAnsi="Calibri" w:cs="Calibri"/>
      </w:rPr>
      <w:t>第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bCs/>
      </w:rPr>
      <w:fldChar w:fldCharType="begin"/>
    </w:r>
    <w:r>
      <w:rPr>
        <w:rFonts w:ascii="Calibri" w:hAnsi="Calibri" w:cs="Calibri"/>
        <w:bCs/>
      </w:rPr>
      <w:instrText xml:space="preserve"> PAGE </w:instrText>
    </w:r>
    <w:r>
      <w:rPr>
        <w:rFonts w:ascii="Calibri" w:hAnsi="Calibri" w:cs="Calibri"/>
        <w:bCs/>
      </w:rPr>
      <w:fldChar w:fldCharType="separate"/>
    </w:r>
    <w:r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fldChar w:fldCharType="end"/>
    </w:r>
    <w:r>
      <w:rPr>
        <w:rFonts w:ascii="Calibri" w:hAnsi="Calibri" w:cs="Calibri"/>
        <w:bCs/>
      </w:rPr>
      <w:t xml:space="preserve"> </w:t>
    </w:r>
    <w:r>
      <w:rPr>
        <w:rFonts w:ascii="Calibri" w:hAnsi="Calibri" w:cs="Calibri"/>
        <w:bCs/>
      </w:rPr>
      <w:t>頁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</w:rPr>
      <w:t>共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bCs/>
      </w:rPr>
      <w:fldChar w:fldCharType="begin"/>
    </w:r>
    <w:r>
      <w:rPr>
        <w:rFonts w:ascii="Calibri" w:hAnsi="Calibri" w:cs="Calibri"/>
        <w:bCs/>
      </w:rPr>
      <w:instrText xml:space="preserve"> NUMPAGES </w:instrText>
    </w:r>
    <w:r>
      <w:rPr>
        <w:rFonts w:ascii="Calibri" w:hAnsi="Calibri" w:cs="Calibri"/>
        <w:bCs/>
      </w:rPr>
      <w:fldChar w:fldCharType="separate"/>
    </w:r>
    <w:r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fldChar w:fldCharType="end"/>
    </w:r>
    <w:r>
      <w:rPr>
        <w:rFonts w:ascii="Calibri" w:hAnsi="Calibri" w:cs="Calibri"/>
        <w:bCs/>
      </w:rPr>
      <w:t xml:space="preserve"> </w:t>
    </w:r>
    <w:r>
      <w:rPr>
        <w:rFonts w:ascii="Calibri" w:hAnsi="Calibri" w:cs="Calibri"/>
        <w:bCs/>
      </w:rPr>
      <w:t>頁</w:t>
    </w:r>
  </w:p>
  <w:p w14:paraId="6ED02AA8" w14:textId="77777777" w:rsidR="00563F4A" w:rsidRDefault="00BB52B1">
    <w:pPr>
      <w:pStyle w:val="a3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85B0" w14:textId="77777777" w:rsidR="00BB52B1" w:rsidRDefault="00BB52B1">
      <w:r>
        <w:rPr>
          <w:color w:val="000000"/>
        </w:rPr>
        <w:separator/>
      </w:r>
    </w:p>
  </w:footnote>
  <w:footnote w:type="continuationSeparator" w:id="0">
    <w:p w14:paraId="056A2229" w14:textId="77777777" w:rsidR="00BB52B1" w:rsidRDefault="00BB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4E41"/>
    <w:multiLevelType w:val="multilevel"/>
    <w:tmpl w:val="C8423A08"/>
    <w:lvl w:ilvl="0">
      <w:start w:val="1"/>
      <w:numFmt w:val="taiwaneseCountingThousand"/>
      <w:lvlText w:val="%1、"/>
      <w:lvlJc w:val="left"/>
      <w:pPr>
        <w:ind w:left="544" w:hanging="480"/>
      </w:pPr>
    </w:lvl>
    <w:lvl w:ilvl="1">
      <w:start w:val="1"/>
      <w:numFmt w:val="ideographTraditional"/>
      <w:lvlText w:val="%2、"/>
      <w:lvlJc w:val="left"/>
      <w:pPr>
        <w:ind w:left="1024" w:hanging="480"/>
      </w:pPr>
    </w:lvl>
    <w:lvl w:ilvl="2">
      <w:start w:val="1"/>
      <w:numFmt w:val="lowerRoman"/>
      <w:lvlText w:val="%3."/>
      <w:lvlJc w:val="right"/>
      <w:pPr>
        <w:ind w:left="1504" w:hanging="480"/>
      </w:pPr>
    </w:lvl>
    <w:lvl w:ilvl="3">
      <w:start w:val="1"/>
      <w:numFmt w:val="decimal"/>
      <w:lvlText w:val="%4."/>
      <w:lvlJc w:val="left"/>
      <w:pPr>
        <w:ind w:left="1984" w:hanging="480"/>
      </w:pPr>
    </w:lvl>
    <w:lvl w:ilvl="4">
      <w:start w:val="1"/>
      <w:numFmt w:val="ideographTraditional"/>
      <w:lvlText w:val="%5、"/>
      <w:lvlJc w:val="left"/>
      <w:pPr>
        <w:ind w:left="2464" w:hanging="480"/>
      </w:pPr>
    </w:lvl>
    <w:lvl w:ilvl="5">
      <w:start w:val="1"/>
      <w:numFmt w:val="lowerRoman"/>
      <w:lvlText w:val="%6."/>
      <w:lvlJc w:val="right"/>
      <w:pPr>
        <w:ind w:left="2944" w:hanging="480"/>
      </w:pPr>
    </w:lvl>
    <w:lvl w:ilvl="6">
      <w:start w:val="1"/>
      <w:numFmt w:val="decimal"/>
      <w:lvlText w:val="%7."/>
      <w:lvlJc w:val="left"/>
      <w:pPr>
        <w:ind w:left="3424" w:hanging="480"/>
      </w:pPr>
    </w:lvl>
    <w:lvl w:ilvl="7">
      <w:start w:val="1"/>
      <w:numFmt w:val="ideographTraditional"/>
      <w:lvlText w:val="%8、"/>
      <w:lvlJc w:val="left"/>
      <w:pPr>
        <w:ind w:left="3904" w:hanging="480"/>
      </w:pPr>
    </w:lvl>
    <w:lvl w:ilvl="8">
      <w:start w:val="1"/>
      <w:numFmt w:val="lowerRoman"/>
      <w:lvlText w:val="%9."/>
      <w:lvlJc w:val="right"/>
      <w:pPr>
        <w:ind w:left="4384" w:hanging="480"/>
      </w:pPr>
    </w:lvl>
  </w:abstractNum>
  <w:abstractNum w:abstractNumId="1" w15:restartNumberingAfterBreak="0">
    <w:nsid w:val="48065AB6"/>
    <w:multiLevelType w:val="multilevel"/>
    <w:tmpl w:val="5EDA69C8"/>
    <w:lvl w:ilvl="0">
      <w:start w:val="1"/>
      <w:numFmt w:val="decimal"/>
      <w:lvlText w:val="%1."/>
      <w:lvlJc w:val="left"/>
      <w:pPr>
        <w:ind w:left="1756" w:hanging="480"/>
      </w:pPr>
    </w:lvl>
    <w:lvl w:ilvl="1">
      <w:start w:val="1"/>
      <w:numFmt w:val="ideographTraditional"/>
      <w:lvlText w:val="%2、"/>
      <w:lvlJc w:val="left"/>
      <w:pPr>
        <w:ind w:left="2740" w:hanging="480"/>
      </w:pPr>
    </w:lvl>
    <w:lvl w:ilvl="2">
      <w:start w:val="1"/>
      <w:numFmt w:val="lowerRoman"/>
      <w:lvlText w:val="%3."/>
      <w:lvlJc w:val="right"/>
      <w:pPr>
        <w:ind w:left="3220" w:hanging="480"/>
      </w:pPr>
    </w:lvl>
    <w:lvl w:ilvl="3">
      <w:start w:val="1"/>
      <w:numFmt w:val="decimal"/>
      <w:lvlText w:val="%4."/>
      <w:lvlJc w:val="left"/>
      <w:pPr>
        <w:ind w:left="3700" w:hanging="480"/>
      </w:pPr>
    </w:lvl>
    <w:lvl w:ilvl="4">
      <w:start w:val="1"/>
      <w:numFmt w:val="ideographTraditional"/>
      <w:lvlText w:val="%5、"/>
      <w:lvlJc w:val="left"/>
      <w:pPr>
        <w:ind w:left="4180" w:hanging="480"/>
      </w:pPr>
    </w:lvl>
    <w:lvl w:ilvl="5">
      <w:start w:val="1"/>
      <w:numFmt w:val="lowerRoman"/>
      <w:lvlText w:val="%6."/>
      <w:lvlJc w:val="right"/>
      <w:pPr>
        <w:ind w:left="4660" w:hanging="480"/>
      </w:pPr>
    </w:lvl>
    <w:lvl w:ilvl="6">
      <w:start w:val="1"/>
      <w:numFmt w:val="decimal"/>
      <w:lvlText w:val="%7."/>
      <w:lvlJc w:val="left"/>
      <w:pPr>
        <w:ind w:left="5140" w:hanging="480"/>
      </w:pPr>
    </w:lvl>
    <w:lvl w:ilvl="7">
      <w:start w:val="1"/>
      <w:numFmt w:val="ideographTraditional"/>
      <w:lvlText w:val="%8、"/>
      <w:lvlJc w:val="left"/>
      <w:pPr>
        <w:ind w:left="5620" w:hanging="480"/>
      </w:pPr>
    </w:lvl>
    <w:lvl w:ilvl="8">
      <w:start w:val="1"/>
      <w:numFmt w:val="lowerRoman"/>
      <w:lvlText w:val="%9."/>
      <w:lvlJc w:val="right"/>
      <w:pPr>
        <w:ind w:left="6100" w:hanging="480"/>
      </w:pPr>
    </w:lvl>
  </w:abstractNum>
  <w:abstractNum w:abstractNumId="2" w15:restartNumberingAfterBreak="0">
    <w:nsid w:val="68211275"/>
    <w:multiLevelType w:val="multilevel"/>
    <w:tmpl w:val="904AE72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11D1"/>
    <w:rsid w:val="001706AE"/>
    <w:rsid w:val="002057CD"/>
    <w:rsid w:val="005411D1"/>
    <w:rsid w:val="00B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0AD9"/>
  <w15:docId w15:val="{DD212E0F-C157-4458-8426-1F658673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  <w:lang w:val="zh-TW" w:eastAsia="zh-TW" w:bidi="zh-TW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標楷體" w:eastAsia="標楷體" w:hAnsi="標楷體" w:cs="標楷體"/>
      <w:lang w:val="zh-TW" w:eastAsia="zh-TW" w:bidi="zh-TW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標楷體" w:eastAsia="標楷體" w:hAnsi="標楷體" w:cs="標楷體"/>
      <w:b/>
      <w:bCs/>
      <w:lang w:val="zh-TW" w:eastAsia="zh-TW" w:bidi="zh-TW"/>
    </w:rPr>
  </w:style>
  <w:style w:type="paragraph" w:styleId="af1">
    <w:name w:val="Revision"/>
    <w:pPr>
      <w:widowControl/>
      <w:suppressAutoHyphens/>
      <w:autoSpaceDE/>
    </w:pPr>
    <w:rPr>
      <w:rFonts w:ascii="標楷體" w:eastAsia="標楷體" w:hAnsi="標楷體" w:cs="標楷體"/>
      <w:lang w:val="zh-TW" w:eastAsia="zh-TW" w:bidi="zh-TW"/>
    </w:rPr>
  </w:style>
  <w:style w:type="paragraph" w:styleId="Web">
    <w:name w:val="Normal (Web)"/>
    <w:basedOn w:val="a"/>
    <w:pPr>
      <w:widowControl/>
      <w:autoSpaceDE/>
      <w:spacing w:before="100" w:after="100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af2">
    <w:name w:val="未解析的提及項目"/>
    <w:basedOn w:val="a0"/>
    <w:rPr>
      <w:color w:val="605E5C"/>
      <w:shd w:val="clear" w:color="auto" w:fill="E1DFDD"/>
    </w:rPr>
  </w:style>
  <w:style w:type="character" w:styleId="af3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oursera.org/taiw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%20itingsu214@nt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Roki</cp:lastModifiedBy>
  <cp:revision>2</cp:revision>
  <cp:lastPrinted>2022-08-01T03:18:00Z</cp:lastPrinted>
  <dcterms:created xsi:type="dcterms:W3CDTF">2025-02-08T08:09:00Z</dcterms:created>
  <dcterms:modified xsi:type="dcterms:W3CDTF">2025-02-08T08:09:00Z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2020-05-20T00:00:00Z</vt:filetime>
  </property>
</Properties>
</file>